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62" w:rsidRDefault="00003241" w:rsidP="000032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совета по инновации</w:t>
      </w:r>
    </w:p>
    <w:p w:rsidR="00003241" w:rsidRDefault="00AA06C6" w:rsidP="000032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</w:t>
      </w:r>
      <w:r w:rsidR="00003241">
        <w:rPr>
          <w:rFonts w:ascii="Times New Roman" w:hAnsi="Times New Roman" w:cs="Times New Roman"/>
          <w:sz w:val="28"/>
          <w:szCs w:val="28"/>
        </w:rPr>
        <w:t>.18</w:t>
      </w:r>
    </w:p>
    <w:p w:rsidR="00EA3F61" w:rsidRDefault="00EA3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А.В.Громов сформировал контрольную и рабочую группы.</w:t>
      </w:r>
    </w:p>
    <w:p w:rsidR="00EA3F61" w:rsidRDefault="00EA3F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2018 – 19 год разбили на периоды</w:t>
      </w:r>
    </w:p>
    <w:tbl>
      <w:tblPr>
        <w:tblStyle w:val="a3"/>
        <w:tblW w:w="10207" w:type="dxa"/>
        <w:tblInd w:w="-601" w:type="dxa"/>
        <w:tblLook w:val="04A0"/>
      </w:tblPr>
      <w:tblGrid>
        <w:gridCol w:w="1702"/>
        <w:gridCol w:w="2693"/>
        <w:gridCol w:w="3118"/>
        <w:gridCol w:w="2694"/>
      </w:tblGrid>
      <w:tr w:rsidR="00EA3F61" w:rsidTr="00684C12">
        <w:tc>
          <w:tcPr>
            <w:tcW w:w="1702" w:type="dxa"/>
          </w:tcPr>
          <w:p w:rsidR="00EA3F61" w:rsidRDefault="00EA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A3F61" w:rsidRDefault="00EA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3118" w:type="dxa"/>
          </w:tcPr>
          <w:p w:rsidR="00EA3F61" w:rsidRDefault="00EA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соревновательный</w:t>
            </w:r>
          </w:p>
        </w:tc>
        <w:tc>
          <w:tcPr>
            <w:tcW w:w="2694" w:type="dxa"/>
          </w:tcPr>
          <w:p w:rsidR="00EA3F61" w:rsidRDefault="00EA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переходный</w:t>
            </w:r>
          </w:p>
        </w:tc>
      </w:tr>
      <w:tr w:rsidR="00EA3F61" w:rsidTr="00684C12">
        <w:tc>
          <w:tcPr>
            <w:tcW w:w="1702" w:type="dxa"/>
          </w:tcPr>
          <w:p w:rsidR="00EA3F61" w:rsidRDefault="00EA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период </w:t>
            </w:r>
          </w:p>
        </w:tc>
        <w:tc>
          <w:tcPr>
            <w:tcW w:w="2693" w:type="dxa"/>
          </w:tcPr>
          <w:p w:rsidR="00EA3F61" w:rsidRDefault="00EA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август-октябрь</w:t>
            </w:r>
          </w:p>
        </w:tc>
        <w:tc>
          <w:tcPr>
            <w:tcW w:w="3118" w:type="dxa"/>
          </w:tcPr>
          <w:p w:rsidR="00EA3F61" w:rsidRDefault="0068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A3F61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(первая декада)</w:t>
            </w:r>
          </w:p>
        </w:tc>
        <w:tc>
          <w:tcPr>
            <w:tcW w:w="2694" w:type="dxa"/>
          </w:tcPr>
          <w:p w:rsidR="00EA3F61" w:rsidRDefault="0068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A3F61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(2-3 декада)</w:t>
            </w:r>
          </w:p>
        </w:tc>
      </w:tr>
      <w:tr w:rsidR="00EA3F61" w:rsidTr="00684C12">
        <w:tc>
          <w:tcPr>
            <w:tcW w:w="1702" w:type="dxa"/>
          </w:tcPr>
          <w:p w:rsidR="00EA3F61" w:rsidRDefault="00EA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период</w:t>
            </w:r>
          </w:p>
        </w:tc>
        <w:tc>
          <w:tcPr>
            <w:tcW w:w="2693" w:type="dxa"/>
          </w:tcPr>
          <w:p w:rsidR="00EA3F61" w:rsidRDefault="00EA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- февраль</w:t>
            </w:r>
          </w:p>
        </w:tc>
        <w:tc>
          <w:tcPr>
            <w:tcW w:w="3118" w:type="dxa"/>
          </w:tcPr>
          <w:p w:rsidR="00EA3F61" w:rsidRDefault="00EA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84C1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684C12">
              <w:rPr>
                <w:rFonts w:ascii="Times New Roman" w:hAnsi="Times New Roman" w:cs="Times New Roman"/>
                <w:sz w:val="28"/>
                <w:szCs w:val="28"/>
              </w:rPr>
              <w:t>первая декада)</w:t>
            </w:r>
          </w:p>
        </w:tc>
        <w:tc>
          <w:tcPr>
            <w:tcW w:w="2694" w:type="dxa"/>
          </w:tcPr>
          <w:p w:rsidR="00EA3F61" w:rsidRDefault="0068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A3F61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(2-3 декада)</w:t>
            </w:r>
          </w:p>
        </w:tc>
      </w:tr>
      <w:tr w:rsidR="00EA3F61" w:rsidTr="00684C12">
        <w:tc>
          <w:tcPr>
            <w:tcW w:w="1702" w:type="dxa"/>
          </w:tcPr>
          <w:p w:rsidR="00EA3F61" w:rsidRDefault="00EA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период</w:t>
            </w:r>
          </w:p>
        </w:tc>
        <w:tc>
          <w:tcPr>
            <w:tcW w:w="2693" w:type="dxa"/>
          </w:tcPr>
          <w:p w:rsidR="00EA3F61" w:rsidRDefault="00EA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3118" w:type="dxa"/>
          </w:tcPr>
          <w:p w:rsidR="00EA3F61" w:rsidRDefault="0068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3F61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(первая декада)</w:t>
            </w:r>
          </w:p>
        </w:tc>
        <w:tc>
          <w:tcPr>
            <w:tcW w:w="2694" w:type="dxa"/>
          </w:tcPr>
          <w:p w:rsidR="00EA3F61" w:rsidRDefault="00684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A3F61"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(2-3 декада)</w:t>
            </w:r>
          </w:p>
        </w:tc>
      </w:tr>
    </w:tbl>
    <w:p w:rsidR="00EA3F61" w:rsidRDefault="00EA3F61">
      <w:pPr>
        <w:rPr>
          <w:rFonts w:ascii="Times New Roman" w:hAnsi="Times New Roman" w:cs="Times New Roman"/>
          <w:sz w:val="28"/>
          <w:szCs w:val="28"/>
        </w:rPr>
      </w:pPr>
    </w:p>
    <w:p w:rsidR="00684C12" w:rsidRDefault="0000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84C12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49344C">
        <w:rPr>
          <w:rFonts w:ascii="Times New Roman" w:hAnsi="Times New Roman" w:cs="Times New Roman"/>
          <w:sz w:val="28"/>
          <w:szCs w:val="28"/>
        </w:rPr>
        <w:t xml:space="preserve">и медицинское исследование </w:t>
      </w:r>
      <w:r w:rsidR="00684C12">
        <w:rPr>
          <w:rFonts w:ascii="Times New Roman" w:hAnsi="Times New Roman" w:cs="Times New Roman"/>
          <w:sz w:val="28"/>
          <w:szCs w:val="28"/>
        </w:rPr>
        <w:t>проводить в начале каждого подготовительного периода и в начале соревновательных периодов.</w:t>
      </w:r>
    </w:p>
    <w:p w:rsidR="00684C12" w:rsidRDefault="00003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r w:rsidR="00684C12">
        <w:rPr>
          <w:rFonts w:ascii="Times New Roman" w:hAnsi="Times New Roman" w:cs="Times New Roman"/>
          <w:sz w:val="28"/>
          <w:szCs w:val="28"/>
        </w:rPr>
        <w:t xml:space="preserve">Тестирование включает в себя упражнения на развитие </w:t>
      </w:r>
      <w:proofErr w:type="spellStart"/>
      <w:r w:rsidR="00684C12">
        <w:rPr>
          <w:rFonts w:ascii="Times New Roman" w:hAnsi="Times New Roman" w:cs="Times New Roman"/>
          <w:sz w:val="28"/>
          <w:szCs w:val="28"/>
        </w:rPr>
        <w:t>скоростн</w:t>
      </w:r>
      <w:proofErr w:type="gramStart"/>
      <w:r w:rsidR="00684C1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84C1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84C12">
        <w:rPr>
          <w:rFonts w:ascii="Times New Roman" w:hAnsi="Times New Roman" w:cs="Times New Roman"/>
          <w:sz w:val="28"/>
          <w:szCs w:val="28"/>
        </w:rPr>
        <w:t xml:space="preserve"> силовых качеств:</w:t>
      </w:r>
    </w:p>
    <w:p w:rsidR="00684C12" w:rsidRDefault="00684C12" w:rsidP="00684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Прыжок в длину с места;</w:t>
      </w:r>
    </w:p>
    <w:p w:rsidR="00684C12" w:rsidRDefault="00684C12" w:rsidP="00684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Челночный бег 5х10м;</w:t>
      </w:r>
    </w:p>
    <w:p w:rsidR="0049344C" w:rsidRDefault="0049344C" w:rsidP="00684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30м. с высокого старта;</w:t>
      </w:r>
    </w:p>
    <w:p w:rsidR="00684C12" w:rsidRDefault="00684C12" w:rsidP="00684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на скамейку двумя ногами (</w:t>
      </w:r>
      <w:r w:rsidR="0049344C">
        <w:rPr>
          <w:rFonts w:ascii="Times New Roman" w:hAnsi="Times New Roman" w:cs="Times New Roman"/>
          <w:sz w:val="28"/>
          <w:szCs w:val="28"/>
        </w:rPr>
        <w:t>30 сек);</w:t>
      </w:r>
    </w:p>
    <w:p w:rsidR="0049344C" w:rsidRDefault="0049344C" w:rsidP="00684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мяча 1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идя из-за головы;</w:t>
      </w:r>
    </w:p>
    <w:p w:rsidR="0049344C" w:rsidRDefault="0049344C" w:rsidP="00684C1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Метание мяча 1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тоя из-за головы.</w:t>
      </w:r>
    </w:p>
    <w:p w:rsidR="00882C49" w:rsidRPr="00003241" w:rsidRDefault="00003241" w:rsidP="00AB6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25E1D" w:rsidRPr="00882C49">
        <w:rPr>
          <w:rFonts w:ascii="Times New Roman" w:hAnsi="Times New Roman" w:cs="Times New Roman"/>
          <w:sz w:val="28"/>
          <w:szCs w:val="28"/>
        </w:rPr>
        <w:t>Прирост показателей рассчитывать</w:t>
      </w:r>
      <w:r w:rsidR="00AB6CDC" w:rsidRPr="00882C49">
        <w:rPr>
          <w:rFonts w:ascii="Times New Roman" w:hAnsi="Times New Roman" w:cs="Times New Roman"/>
          <w:sz w:val="28"/>
          <w:szCs w:val="28"/>
        </w:rPr>
        <w:t xml:space="preserve"> по формуле </w:t>
      </w:r>
      <w:r w:rsidR="00525E1D" w:rsidRPr="00882C49">
        <w:rPr>
          <w:rFonts w:ascii="Times New Roman" w:hAnsi="Times New Roman" w:cs="Times New Roman"/>
          <w:sz w:val="28"/>
          <w:szCs w:val="28"/>
        </w:rPr>
        <w:t>С.</w:t>
      </w:r>
      <w:r w:rsidR="00AB6CDC" w:rsidRPr="00882C49">
        <w:rPr>
          <w:rFonts w:ascii="Times New Roman" w:hAnsi="Times New Roman" w:cs="Times New Roman"/>
          <w:sz w:val="28"/>
          <w:szCs w:val="28"/>
        </w:rPr>
        <w:t>Броди</w:t>
      </w:r>
      <w:proofErr w:type="gramStart"/>
      <w:r w:rsidR="00AB6CDC" w:rsidRPr="00882C49">
        <w:rPr>
          <w:rFonts w:ascii="Times New Roman" w:hAnsi="Times New Roman" w:cs="Times New Roman"/>
          <w:sz w:val="28"/>
          <w:szCs w:val="28"/>
        </w:rPr>
        <w:t xml:space="preserve"> </w:t>
      </w:r>
      <w:r w:rsidR="00525E1D" w:rsidRPr="00882C4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25E1D" w:rsidRPr="00882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CDC" w:rsidRPr="00882C49" w:rsidRDefault="00525E1D" w:rsidP="00AB6CDC">
      <w:pPr>
        <w:rPr>
          <w:rFonts w:ascii="Times New Roman" w:hAnsi="Times New Roman" w:cs="Times New Roman"/>
          <w:b/>
          <w:sz w:val="28"/>
          <w:szCs w:val="28"/>
        </w:rPr>
      </w:pPr>
      <w:r w:rsidRPr="00882C49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gramStart"/>
      <w:r w:rsidRPr="00882C49">
        <w:rPr>
          <w:rFonts w:ascii="Times New Roman" w:hAnsi="Times New Roman" w:cs="Times New Roman"/>
          <w:b/>
          <w:sz w:val="28"/>
          <w:szCs w:val="28"/>
        </w:rPr>
        <w:t>=(</w:t>
      </w:r>
      <w:proofErr w:type="gramEnd"/>
      <w:r w:rsidRPr="00882C4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82C49">
        <w:rPr>
          <w:rFonts w:ascii="Times New Roman" w:hAnsi="Times New Roman" w:cs="Times New Roman"/>
          <w:b/>
          <w:sz w:val="28"/>
          <w:szCs w:val="28"/>
        </w:rPr>
        <w:t>2-</w:t>
      </w:r>
      <w:r w:rsidRPr="00882C4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82C49">
        <w:rPr>
          <w:rFonts w:ascii="Times New Roman" w:hAnsi="Times New Roman" w:cs="Times New Roman"/>
          <w:b/>
          <w:sz w:val="28"/>
          <w:szCs w:val="28"/>
        </w:rPr>
        <w:t>1)/0,5х(</w:t>
      </w:r>
      <w:r w:rsidR="00882C49" w:rsidRPr="00882C4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82C49" w:rsidRPr="00882C49">
        <w:rPr>
          <w:rFonts w:ascii="Times New Roman" w:hAnsi="Times New Roman" w:cs="Times New Roman"/>
          <w:b/>
          <w:sz w:val="28"/>
          <w:szCs w:val="28"/>
        </w:rPr>
        <w:t>2-</w:t>
      </w:r>
      <w:r w:rsidR="00882C49" w:rsidRPr="00882C4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82C49" w:rsidRPr="00882C49">
        <w:rPr>
          <w:rFonts w:ascii="Times New Roman" w:hAnsi="Times New Roman" w:cs="Times New Roman"/>
          <w:b/>
          <w:sz w:val="28"/>
          <w:szCs w:val="28"/>
        </w:rPr>
        <w:t>1)</w:t>
      </w:r>
    </w:p>
    <w:p w:rsidR="00525E1D" w:rsidRPr="00882C49" w:rsidRDefault="00525E1D" w:rsidP="00AB6CDC">
      <w:pPr>
        <w:rPr>
          <w:rFonts w:ascii="Times New Roman" w:hAnsi="Times New Roman" w:cs="Times New Roman"/>
          <w:sz w:val="28"/>
          <w:szCs w:val="28"/>
        </w:rPr>
      </w:pPr>
      <w:r w:rsidRPr="00882C49">
        <w:rPr>
          <w:rFonts w:ascii="Times New Roman" w:hAnsi="Times New Roman" w:cs="Times New Roman"/>
          <w:sz w:val="28"/>
          <w:szCs w:val="28"/>
        </w:rPr>
        <w:t xml:space="preserve">Где </w:t>
      </w:r>
      <w:r w:rsidRPr="00882C4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882C49">
        <w:rPr>
          <w:rFonts w:ascii="Times New Roman" w:hAnsi="Times New Roman" w:cs="Times New Roman"/>
          <w:sz w:val="28"/>
          <w:szCs w:val="28"/>
        </w:rPr>
        <w:t xml:space="preserve"> – прирост результатов</w:t>
      </w:r>
      <w:proofErr w:type="gramStart"/>
      <w:r w:rsidRPr="00882C49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525E1D" w:rsidRPr="00882C49" w:rsidRDefault="00525E1D" w:rsidP="00AB6CDC">
      <w:pPr>
        <w:rPr>
          <w:rFonts w:ascii="Times New Roman" w:hAnsi="Times New Roman" w:cs="Times New Roman"/>
          <w:sz w:val="28"/>
          <w:szCs w:val="28"/>
        </w:rPr>
      </w:pPr>
      <w:r w:rsidRPr="00882C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2C49">
        <w:rPr>
          <w:rFonts w:ascii="Times New Roman" w:hAnsi="Times New Roman" w:cs="Times New Roman"/>
          <w:sz w:val="28"/>
          <w:szCs w:val="28"/>
        </w:rPr>
        <w:t>1 – исходные результаты;</w:t>
      </w:r>
    </w:p>
    <w:p w:rsidR="00525E1D" w:rsidRPr="00AA06C6" w:rsidRDefault="00525E1D" w:rsidP="00AB6C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82C4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82C49">
        <w:rPr>
          <w:rFonts w:ascii="Times New Roman" w:hAnsi="Times New Roman" w:cs="Times New Roman"/>
          <w:sz w:val="28"/>
          <w:szCs w:val="28"/>
        </w:rPr>
        <w:t>2 – итоговые результаты.</w:t>
      </w:r>
      <w:proofErr w:type="gramEnd"/>
    </w:p>
    <w:p w:rsidR="00882C49" w:rsidRPr="00003241" w:rsidRDefault="00003241" w:rsidP="00AB6C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формулы прироста показателей позволяет анализировать динамику развития силы мышечных групп у одного и того же спортсмена в годичном цикле тренировок.</w:t>
      </w:r>
    </w:p>
    <w:p w:rsidR="0049344C" w:rsidRDefault="00003241" w:rsidP="00493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9344C">
        <w:rPr>
          <w:rFonts w:ascii="Times New Roman" w:hAnsi="Times New Roman" w:cs="Times New Roman"/>
          <w:sz w:val="28"/>
          <w:szCs w:val="28"/>
        </w:rPr>
        <w:t>Медицинское исследование включает в себя:</w:t>
      </w:r>
    </w:p>
    <w:p w:rsidR="0049344C" w:rsidRDefault="0049344C" w:rsidP="004934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Пульсометрия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9344C" w:rsidRDefault="0049344C" w:rsidP="004934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 </w:t>
      </w:r>
      <w:r w:rsidR="00AB6CDC">
        <w:rPr>
          <w:rFonts w:ascii="Times New Roman" w:hAnsi="Times New Roman" w:cs="Times New Roman"/>
          <w:sz w:val="28"/>
          <w:szCs w:val="28"/>
        </w:rPr>
        <w:t>(артериальное давление)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44C" w:rsidRPr="00AA06C6" w:rsidRDefault="0049344C" w:rsidP="0049344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 (жизненная емкость лёгких).</w:t>
      </w:r>
    </w:p>
    <w:sectPr w:rsidR="0049344C" w:rsidRPr="00AA06C6" w:rsidSect="007B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045"/>
    <w:multiLevelType w:val="hybridMultilevel"/>
    <w:tmpl w:val="39E6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81AD9"/>
    <w:multiLevelType w:val="hybridMultilevel"/>
    <w:tmpl w:val="4E4AD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F61"/>
    <w:rsid w:val="00003241"/>
    <w:rsid w:val="0049344C"/>
    <w:rsid w:val="00525E1D"/>
    <w:rsid w:val="00684C12"/>
    <w:rsid w:val="007B4762"/>
    <w:rsid w:val="00882C49"/>
    <w:rsid w:val="00A042B3"/>
    <w:rsid w:val="00AA06C6"/>
    <w:rsid w:val="00AB6CDC"/>
    <w:rsid w:val="00D734A0"/>
    <w:rsid w:val="00EA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C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2018-09-14T03:26:00Z</cp:lastPrinted>
  <dcterms:created xsi:type="dcterms:W3CDTF">2018-09-13T03:48:00Z</dcterms:created>
  <dcterms:modified xsi:type="dcterms:W3CDTF">2018-09-18T02:19:00Z</dcterms:modified>
</cp:coreProperties>
</file>